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6E" w:rsidRDefault="0041576E" w:rsidP="0041576E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Date:</w:t>
      </w:r>
    </w:p>
    <w:p w:rsidR="0041576E" w:rsidRDefault="0041576E" w:rsidP="0041576E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U.S. History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Launching the New Nation</w:t>
      </w:r>
    </w:p>
    <w:p w:rsidR="00D6782E" w:rsidRDefault="00D6782E" w:rsidP="0041576E">
      <w:pPr>
        <w:shd w:val="clear" w:color="auto" w:fill="FFFFFF"/>
        <w:rPr>
          <w:rFonts w:eastAsia="Times New Roman" w:cs="Times New Roman"/>
          <w:szCs w:val="24"/>
        </w:rPr>
      </w:pPr>
    </w:p>
    <w:p w:rsidR="0041576E" w:rsidRDefault="0041576E" w:rsidP="0041576E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Directions: Read the section below and answer the questions that follow in complete sentences.</w:t>
      </w:r>
    </w:p>
    <w:p w:rsidR="003B7A35" w:rsidRDefault="003B7A35" w:rsidP="0041576E">
      <w:pPr>
        <w:shd w:val="clear" w:color="auto" w:fill="FFFFFF"/>
        <w:rPr>
          <w:rFonts w:eastAsia="Times New Roman" w:cs="Times New Roman"/>
          <w:szCs w:val="24"/>
        </w:rPr>
      </w:pPr>
    </w:p>
    <w:p w:rsidR="0041576E" w:rsidRPr="0041576E" w:rsidRDefault="0041576E" w:rsidP="0041576E">
      <w:pPr>
        <w:shd w:val="clear" w:color="auto" w:fill="FFFFFF"/>
        <w:ind w:firstLine="720"/>
        <w:rPr>
          <w:rFonts w:eastAsia="Times New Roman" w:cs="Times New Roman"/>
          <w:szCs w:val="24"/>
        </w:rPr>
      </w:pPr>
      <w:r w:rsidRPr="0041576E">
        <w:rPr>
          <w:rFonts w:eastAsia="Times New Roman" w:cs="Times New Roman"/>
          <w:szCs w:val="24"/>
        </w:rPr>
        <w:t>No protesting the government? No immigrants allow</w:t>
      </w:r>
      <w:r w:rsidR="001301DC">
        <w:rPr>
          <w:rFonts w:eastAsia="Times New Roman" w:cs="Times New Roman"/>
          <w:szCs w:val="24"/>
        </w:rPr>
        <w:t xml:space="preserve">ed in? No freedom of the press?  </w:t>
      </w:r>
      <w:r w:rsidRPr="0041576E">
        <w:rPr>
          <w:rFonts w:eastAsia="Times New Roman" w:cs="Times New Roman"/>
          <w:szCs w:val="24"/>
        </w:rPr>
        <w:t>Lawmakers jailed? Is this the story of the Soviet Union during the Cold War?</w:t>
      </w:r>
      <w:r w:rsidR="001301DC">
        <w:rPr>
          <w:rFonts w:eastAsia="Times New Roman" w:cs="Times New Roman"/>
          <w:szCs w:val="24"/>
        </w:rPr>
        <w:t xml:space="preserve"> </w:t>
      </w:r>
      <w:r w:rsidRPr="0041576E">
        <w:rPr>
          <w:rFonts w:eastAsia="Times New Roman" w:cs="Times New Roman"/>
          <w:szCs w:val="24"/>
        </w:rPr>
        <w:t xml:space="preserve">No. It describes the United States in 1798 after the passage of the </w:t>
      </w:r>
      <w:r w:rsidRPr="0041576E">
        <w:rPr>
          <w:rFonts w:eastAsia="Times New Roman" w:cs="Times New Roman"/>
          <w:b/>
          <w:szCs w:val="24"/>
        </w:rPr>
        <w:t>Alien and Sedition Acts.</w:t>
      </w:r>
    </w:p>
    <w:p w:rsidR="001301DC" w:rsidRDefault="001301DC" w:rsidP="003B7A35">
      <w:pPr>
        <w:shd w:val="clear" w:color="auto" w:fill="FFFFFF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President</w:t>
      </w:r>
      <w:r w:rsidR="0041576E" w:rsidRPr="0041576E">
        <w:rPr>
          <w:rFonts w:eastAsia="Times New Roman" w:cs="Times New Roman"/>
          <w:szCs w:val="24"/>
        </w:rPr>
        <w:t xml:space="preserve"> Adams took</w:t>
      </w:r>
      <w:r>
        <w:rPr>
          <w:rFonts w:eastAsia="Times New Roman" w:cs="Times New Roman"/>
          <w:szCs w:val="24"/>
        </w:rPr>
        <w:t xml:space="preserve"> strong steps</w:t>
      </w:r>
      <w:r w:rsidR="0041576E" w:rsidRPr="0041576E">
        <w:rPr>
          <w:rFonts w:eastAsia="Times New Roman" w:cs="Times New Roman"/>
          <w:szCs w:val="24"/>
        </w:rPr>
        <w:t xml:space="preserve"> in response t</w:t>
      </w:r>
      <w:r w:rsidR="004A50DF">
        <w:rPr>
          <w:rFonts w:eastAsia="Times New Roman" w:cs="Times New Roman"/>
          <w:szCs w:val="24"/>
        </w:rPr>
        <w:t>o the French foreign threat which</w:t>
      </w:r>
      <w:r w:rsidR="0041576E" w:rsidRPr="0041576E">
        <w:rPr>
          <w:rFonts w:eastAsia="Times New Roman" w:cs="Times New Roman"/>
          <w:szCs w:val="24"/>
        </w:rPr>
        <w:t xml:space="preserve"> includ</w:t>
      </w:r>
      <w:r w:rsidR="004A50DF">
        <w:rPr>
          <w:rFonts w:eastAsia="Times New Roman" w:cs="Times New Roman"/>
          <w:szCs w:val="24"/>
        </w:rPr>
        <w:t xml:space="preserve">ed severe repression of </w:t>
      </w:r>
      <w:r w:rsidR="004A50DF" w:rsidRPr="0041576E">
        <w:rPr>
          <w:rFonts w:eastAsia="Times New Roman" w:cs="Times New Roman"/>
          <w:szCs w:val="24"/>
        </w:rPr>
        <w:t>protest</w:t>
      </w:r>
      <w:r w:rsidR="0041576E" w:rsidRPr="0041576E">
        <w:rPr>
          <w:rFonts w:eastAsia="Times New Roman" w:cs="Times New Roman"/>
          <w:szCs w:val="24"/>
        </w:rPr>
        <w:t>. A series of laws known collectively as the</w:t>
      </w:r>
      <w:r w:rsidR="004A50DF">
        <w:rPr>
          <w:rFonts w:eastAsia="Times New Roman" w:cs="Times New Roman"/>
          <w:szCs w:val="24"/>
        </w:rPr>
        <w:t xml:space="preserve"> </w:t>
      </w:r>
      <w:r w:rsidR="004A50DF" w:rsidRPr="0041576E">
        <w:rPr>
          <w:rFonts w:eastAsia="Times New Roman" w:cs="Times New Roman"/>
          <w:b/>
          <w:szCs w:val="24"/>
        </w:rPr>
        <w:t>Alien and Sedition Acts</w:t>
      </w:r>
      <w:r w:rsidR="0041576E" w:rsidRPr="0041576E">
        <w:rPr>
          <w:rFonts w:eastAsia="Times New Roman" w:cs="Times New Roman"/>
          <w:szCs w:val="24"/>
        </w:rPr>
        <w:t xml:space="preserve"> </w:t>
      </w:r>
      <w:r w:rsidR="004A50DF">
        <w:rPr>
          <w:rFonts w:eastAsia="Times New Roman" w:cs="Times New Roman"/>
          <w:szCs w:val="24"/>
        </w:rPr>
        <w:t>were passed by</w:t>
      </w:r>
      <w:r w:rsidR="0041576E" w:rsidRPr="0041576E">
        <w:rPr>
          <w:rFonts w:eastAsia="Times New Roman" w:cs="Times New Roman"/>
          <w:szCs w:val="24"/>
        </w:rPr>
        <w:t xml:space="preserve"> Congress in 1798 and signed into law by President Adams. These laws included new powers to </w:t>
      </w:r>
      <w:r w:rsidR="004A50DF">
        <w:rPr>
          <w:rFonts w:eastAsia="Times New Roman" w:cs="Times New Roman"/>
          <w:szCs w:val="24"/>
        </w:rPr>
        <w:t>deport</w:t>
      </w:r>
      <w:r w:rsidR="0041576E" w:rsidRPr="0041576E">
        <w:rPr>
          <w:rFonts w:eastAsia="Times New Roman" w:cs="Times New Roman"/>
          <w:szCs w:val="24"/>
        </w:rPr>
        <w:t xml:space="preserve"> foreigners as well as making it harder for new </w:t>
      </w:r>
      <w:r w:rsidR="004A50DF">
        <w:rPr>
          <w:rFonts w:eastAsia="Times New Roman" w:cs="Times New Roman"/>
          <w:szCs w:val="24"/>
        </w:rPr>
        <w:t>immigrants</w:t>
      </w:r>
      <w:r w:rsidR="0041576E" w:rsidRPr="0041576E">
        <w:rPr>
          <w:rFonts w:eastAsia="Times New Roman" w:cs="Times New Roman"/>
          <w:szCs w:val="24"/>
        </w:rPr>
        <w:t xml:space="preserve"> to vote. Previously a new immigrant would have to reside in the United States for</w:t>
      </w:r>
      <w:r w:rsidR="0041576E" w:rsidRPr="0041576E">
        <w:rPr>
          <w:rFonts w:eastAsia="Times New Roman" w:cs="Times New Roman"/>
          <w:b/>
          <w:szCs w:val="24"/>
        </w:rPr>
        <w:t xml:space="preserve"> five</w:t>
      </w:r>
      <w:r w:rsidR="0041576E" w:rsidRPr="0041576E">
        <w:rPr>
          <w:rFonts w:eastAsia="Times New Roman" w:cs="Times New Roman"/>
          <w:szCs w:val="24"/>
        </w:rPr>
        <w:t xml:space="preserve"> years before becoming eligible to vote, but a new law raised this to</w:t>
      </w:r>
      <w:r w:rsidR="0041576E" w:rsidRPr="0041576E">
        <w:rPr>
          <w:rFonts w:eastAsia="Times New Roman" w:cs="Times New Roman"/>
          <w:b/>
          <w:szCs w:val="24"/>
        </w:rPr>
        <w:t xml:space="preserve"> </w:t>
      </w:r>
      <w:r w:rsidR="004A50DF" w:rsidRPr="004A50DF">
        <w:rPr>
          <w:rFonts w:eastAsia="Times New Roman" w:cs="Times New Roman"/>
          <w:b/>
          <w:szCs w:val="24"/>
        </w:rPr>
        <w:t>fourteen</w:t>
      </w:r>
      <w:r w:rsidR="004A50DF">
        <w:rPr>
          <w:rFonts w:eastAsia="Times New Roman" w:cs="Times New Roman"/>
          <w:szCs w:val="24"/>
        </w:rPr>
        <w:t xml:space="preserve"> </w:t>
      </w:r>
      <w:r w:rsidR="0041576E" w:rsidRPr="0041576E">
        <w:rPr>
          <w:rFonts w:eastAsia="Times New Roman" w:cs="Times New Roman"/>
          <w:szCs w:val="24"/>
        </w:rPr>
        <w:t>years.</w:t>
      </w:r>
      <w:r w:rsidR="00796CAB">
        <w:rPr>
          <w:rFonts w:eastAsia="Times New Roman" w:cs="Times New Roman"/>
          <w:szCs w:val="24"/>
        </w:rPr>
        <w:t xml:space="preserve"> </w:t>
      </w:r>
    </w:p>
    <w:p w:rsidR="001301DC" w:rsidRDefault="0041576E" w:rsidP="003B7A35">
      <w:pPr>
        <w:shd w:val="clear" w:color="auto" w:fill="FFFFFF"/>
        <w:ind w:firstLine="720"/>
        <w:rPr>
          <w:rFonts w:eastAsia="Times New Roman" w:cs="Times New Roman"/>
          <w:szCs w:val="24"/>
        </w:rPr>
      </w:pPr>
      <w:r w:rsidRPr="0041576E">
        <w:rPr>
          <w:rFonts w:eastAsia="Times New Roman" w:cs="Times New Roman"/>
          <w:szCs w:val="24"/>
        </w:rPr>
        <w:t>The most controversial of the new laws permitting strong government control over individual actions was the</w:t>
      </w:r>
      <w:r w:rsidR="003B7A35">
        <w:rPr>
          <w:rFonts w:eastAsia="Times New Roman" w:cs="Times New Roman"/>
          <w:szCs w:val="24"/>
        </w:rPr>
        <w:t xml:space="preserve"> </w:t>
      </w:r>
      <w:r w:rsidR="003B7A35" w:rsidRPr="003B7A35">
        <w:rPr>
          <w:rFonts w:eastAsia="Times New Roman" w:cs="Times New Roman"/>
          <w:b/>
          <w:szCs w:val="24"/>
        </w:rPr>
        <w:t>Sedition Act</w:t>
      </w:r>
      <w:r w:rsidRPr="0041576E">
        <w:rPr>
          <w:rFonts w:eastAsia="Times New Roman" w:cs="Times New Roman"/>
          <w:szCs w:val="24"/>
        </w:rPr>
        <w:t>.</w:t>
      </w:r>
      <w:r w:rsidR="003B7A35">
        <w:rPr>
          <w:rFonts w:eastAsia="Times New Roman" w:cs="Times New Roman"/>
          <w:szCs w:val="24"/>
        </w:rPr>
        <w:t xml:space="preserve">  </w:t>
      </w:r>
      <w:r w:rsidRPr="0041576E">
        <w:rPr>
          <w:rFonts w:eastAsia="Times New Roman" w:cs="Times New Roman"/>
          <w:szCs w:val="24"/>
        </w:rPr>
        <w:t xml:space="preserve"> In essence, this Act prohibited public opposition to the government. Fines and imprisonment could be used against those who "write, print, utter, or publish . . . any false, scandalous and malicious writing" against the government.</w:t>
      </w:r>
    </w:p>
    <w:p w:rsidR="0041576E" w:rsidRPr="0041576E" w:rsidRDefault="006B4894" w:rsidP="0041576E">
      <w:pPr>
        <w:shd w:val="clear" w:color="auto" w:fill="FFFFFF"/>
        <w:ind w:firstLine="720"/>
        <w:rPr>
          <w:rFonts w:eastAsia="Times New Roman" w:cs="Times New Roman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FEFA44" wp14:editId="77D3EF92">
            <wp:simplePos x="0" y="0"/>
            <wp:positionH relativeFrom="column">
              <wp:posOffset>5153025</wp:posOffset>
            </wp:positionH>
            <wp:positionV relativeFrom="paragraph">
              <wp:posOffset>683895</wp:posOffset>
            </wp:positionV>
            <wp:extent cx="1295400" cy="779145"/>
            <wp:effectExtent l="0" t="0" r="0" b="1905"/>
            <wp:wrapNone/>
            <wp:docPr id="4" name="Picture 4" descr="http://www.whitehouse.gov/sites/default/files/first-family/masthead_image/johnadams.png?130643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itehouse.gov/sites/default/files/first-family/masthead_image/johnadams.png?13064362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E" w:rsidRPr="0041576E">
        <w:rPr>
          <w:rFonts w:eastAsia="Times New Roman" w:cs="Times New Roman"/>
          <w:szCs w:val="24"/>
        </w:rPr>
        <w:t>Under the term</w:t>
      </w:r>
      <w:r w:rsidR="003B7A35">
        <w:rPr>
          <w:rFonts w:eastAsia="Times New Roman" w:cs="Times New Roman"/>
          <w:szCs w:val="24"/>
        </w:rPr>
        <w:t>s of this law over twenty</w:t>
      </w:r>
      <w:r w:rsidR="0041576E" w:rsidRPr="0041576E">
        <w:rPr>
          <w:rFonts w:eastAsia="Times New Roman" w:cs="Times New Roman"/>
          <w:szCs w:val="24"/>
        </w:rPr>
        <w:t xml:space="preserve"> newspaper editors were arrested and some were imprisoned. The Sedition Act clearly violated individual protections under the first amendment of the Constitution; however, the practice of "</w:t>
      </w:r>
      <w:r w:rsidR="0041576E" w:rsidRPr="0041576E">
        <w:rPr>
          <w:rFonts w:eastAsia="Times New Roman" w:cs="Times New Roman"/>
          <w:b/>
          <w:bCs/>
          <w:caps/>
          <w:szCs w:val="24"/>
        </w:rPr>
        <w:t>judicial review</w:t>
      </w:r>
      <w:r w:rsidR="0041576E" w:rsidRPr="0041576E">
        <w:rPr>
          <w:rFonts w:eastAsia="Times New Roman" w:cs="Times New Roman"/>
          <w:szCs w:val="24"/>
        </w:rPr>
        <w:t>," whereby the Supreme Court considers the constitutionality of laws was not yet well developed.</w:t>
      </w:r>
    </w:p>
    <w:p w:rsidR="00EE040D" w:rsidRDefault="004C1365" w:rsidP="0041576E">
      <w:pPr>
        <w:rPr>
          <w:rFonts w:cs="Times New Roman"/>
          <w:szCs w:val="24"/>
        </w:rPr>
      </w:pPr>
    </w:p>
    <w:p w:rsidR="003B7A35" w:rsidRPr="003B7A35" w:rsidRDefault="003B7A35" w:rsidP="0041576E">
      <w:pPr>
        <w:rPr>
          <w:rFonts w:cs="Times New Roman"/>
          <w:b/>
          <w:szCs w:val="24"/>
          <w:u w:val="single"/>
        </w:rPr>
      </w:pPr>
      <w:r w:rsidRPr="003B7A35">
        <w:rPr>
          <w:rFonts w:cs="Times New Roman"/>
          <w:b/>
          <w:szCs w:val="24"/>
          <w:u w:val="single"/>
        </w:rPr>
        <w:t>Questions:</w:t>
      </w:r>
    </w:p>
    <w:p w:rsidR="003B7A35" w:rsidRDefault="003B7A35" w:rsidP="0041576E">
      <w:pPr>
        <w:rPr>
          <w:rFonts w:cs="Times New Roman"/>
          <w:szCs w:val="24"/>
        </w:rPr>
      </w:pPr>
    </w:p>
    <w:p w:rsidR="00CE5B97" w:rsidRDefault="00CE5B97" w:rsidP="00CE5B9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Why did President Adams sign the Alien and Sedition Acts into law?</w:t>
      </w:r>
    </w:p>
    <w:p w:rsidR="00CE5B97" w:rsidRDefault="00CE5B97" w:rsidP="00CE5B97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</w:t>
      </w:r>
    </w:p>
    <w:p w:rsidR="00CE5B97" w:rsidRDefault="00D6782E" w:rsidP="00CE5B97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powers did the new Alien and Sedition Acts give to the federal government?</w:t>
      </w:r>
      <w:r w:rsidR="009C1888">
        <w:rPr>
          <w:rFonts w:cs="Times New Roman"/>
          <w:szCs w:val="24"/>
        </w:rPr>
        <w:t xml:space="preserve">  </w:t>
      </w:r>
    </w:p>
    <w:p w:rsidR="009C1888" w:rsidRDefault="009C1888" w:rsidP="009C1888">
      <w:pPr>
        <w:spacing w:line="480" w:lineRule="auto"/>
        <w:rPr>
          <w:rFonts w:cs="Times New Roman"/>
          <w:szCs w:val="24"/>
        </w:rPr>
      </w:pPr>
      <w:r w:rsidRPr="009C1888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888" w:rsidRPr="009C1888" w:rsidRDefault="009C1888" w:rsidP="009C188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 your opinion, did the Alien and Sedition Act violate any of your rights as an American citizen?  Give examples to support your opinion.</w:t>
      </w:r>
    </w:p>
    <w:p w:rsidR="009C1888" w:rsidRPr="009C1888" w:rsidRDefault="006B4894" w:rsidP="009C1888">
      <w:pPr>
        <w:spacing w:line="480" w:lineRule="auto"/>
        <w:rPr>
          <w:rFonts w:cs="Times New Roman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CD9068" wp14:editId="3829B20F">
            <wp:simplePos x="0" y="0"/>
            <wp:positionH relativeFrom="column">
              <wp:posOffset>-361950</wp:posOffset>
            </wp:positionH>
            <wp:positionV relativeFrom="paragraph">
              <wp:posOffset>886460</wp:posOffset>
            </wp:positionV>
            <wp:extent cx="1466850" cy="876300"/>
            <wp:effectExtent l="0" t="0" r="0" b="0"/>
            <wp:wrapNone/>
            <wp:docPr id="5" name="Picture 5" descr="http://2012patriot.files.wordpress.com/2011/12/bill-of-righ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12patriot.files.wordpress.com/2011/12/bill-of-righ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88" w:rsidRPr="009C1888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C1888" w:rsidRPr="009C1888">
        <w:rPr>
          <w:rFonts w:cs="Times New Roman"/>
          <w:szCs w:val="24"/>
        </w:rPr>
        <w:t>______________________________________________________________________________</w:t>
      </w:r>
    </w:p>
    <w:sectPr w:rsidR="009C1888" w:rsidRPr="009C1888" w:rsidSect="0041576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30AFC"/>
    <w:multiLevelType w:val="hybridMultilevel"/>
    <w:tmpl w:val="494C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E"/>
    <w:rsid w:val="001301DC"/>
    <w:rsid w:val="00397418"/>
    <w:rsid w:val="003B7A35"/>
    <w:rsid w:val="0041576E"/>
    <w:rsid w:val="004A50DF"/>
    <w:rsid w:val="004C1365"/>
    <w:rsid w:val="004E1DF5"/>
    <w:rsid w:val="00532D47"/>
    <w:rsid w:val="00651883"/>
    <w:rsid w:val="006B4894"/>
    <w:rsid w:val="00796CAB"/>
    <w:rsid w:val="009C1888"/>
    <w:rsid w:val="00A00BB7"/>
    <w:rsid w:val="00CE5B97"/>
    <w:rsid w:val="00D6782E"/>
    <w:rsid w:val="00E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E3695-B4C6-4DB7-8D15-0CFC0A2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76E"/>
    <w:rPr>
      <w:b/>
      <w:bCs/>
      <w:strike w:val="0"/>
      <w:dstrike w:val="0"/>
      <w:color w:val="007AC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1576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oogqs-tidbit-0">
    <w:name w:val="goog_qs-tidbit-0"/>
    <w:basedOn w:val="DefaultParagraphFont"/>
    <w:rsid w:val="0041576E"/>
  </w:style>
  <w:style w:type="character" w:customStyle="1" w:styleId="term1">
    <w:name w:val="term1"/>
    <w:basedOn w:val="DefaultParagraphFont"/>
    <w:rsid w:val="0041576E"/>
    <w:rPr>
      <w:b/>
      <w:bCs/>
      <w:cap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3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2453">
                          <w:marLeft w:val="225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AAAAAA"/>
                            <w:right w:val="none" w:sz="0" w:space="0" w:color="auto"/>
                          </w:divBdr>
                        </w:div>
                        <w:div w:id="834606909">
                          <w:marLeft w:val="0"/>
                          <w:marRight w:val="225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5099DD58821429B98E1E2917D7BF4" ma:contentTypeVersion="" ma:contentTypeDescription="Create a new document." ma:contentTypeScope="" ma:versionID="dabeb30e80b1ab5b1bd5690a93c4a6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D1DBE-E8BE-4AB1-8F9A-5A69AB323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EE852-56C0-42B2-96B2-793AD0E48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E007D-CB84-4DF4-AEAB-30063F871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Aguiar</cp:lastModifiedBy>
  <cp:revision>2</cp:revision>
  <cp:lastPrinted>2016-12-02T13:20:00Z</cp:lastPrinted>
  <dcterms:created xsi:type="dcterms:W3CDTF">2016-12-02T13:20:00Z</dcterms:created>
  <dcterms:modified xsi:type="dcterms:W3CDTF">2016-12-02T13:20:00Z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0x0101000C55099DD58821429B98E1E2917D7BF4</vt:lpwstr>
  </property>
</Properties>
</file>