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21"/>
        <w:tblW w:w="0" w:type="auto"/>
        <w:tblLook w:val="04A0" w:firstRow="1" w:lastRow="0" w:firstColumn="1" w:lastColumn="0" w:noHBand="0" w:noVBand="1"/>
      </w:tblPr>
      <w:tblGrid>
        <w:gridCol w:w="7053"/>
        <w:gridCol w:w="7053"/>
      </w:tblGrid>
      <w:tr w:rsidR="007B6A91" w:rsidTr="00E71C9C">
        <w:trPr>
          <w:trHeight w:val="573"/>
        </w:trPr>
        <w:tc>
          <w:tcPr>
            <w:tcW w:w="7053" w:type="dxa"/>
          </w:tcPr>
          <w:p w:rsidR="007B6A91" w:rsidRPr="007B6A91" w:rsidRDefault="007B6A91" w:rsidP="007B6A91">
            <w:pPr>
              <w:rPr>
                <w:rFonts w:ascii="Britannic Bold" w:hAnsi="Britannic Bold"/>
                <w:sz w:val="36"/>
                <w:szCs w:val="36"/>
              </w:rPr>
            </w:pPr>
            <w:r w:rsidRPr="007B6A91">
              <w:rPr>
                <w:rFonts w:ascii="Britannic Bold" w:hAnsi="Britannic Bold"/>
                <w:sz w:val="36"/>
                <w:szCs w:val="36"/>
              </w:rPr>
              <w:t>Geometric Proof of the Pythagorean Theorem</w:t>
            </w:r>
          </w:p>
        </w:tc>
        <w:tc>
          <w:tcPr>
            <w:tcW w:w="7053" w:type="dxa"/>
          </w:tcPr>
          <w:p w:rsidR="007B6A91" w:rsidRPr="007B6A91" w:rsidRDefault="007B6A91" w:rsidP="007B6A91">
            <w:pPr>
              <w:rPr>
                <w:rFonts w:ascii="Britannic Bold" w:hAnsi="Britannic Bold"/>
                <w:sz w:val="36"/>
                <w:szCs w:val="36"/>
              </w:rPr>
            </w:pPr>
            <w:r w:rsidRPr="007B6A91">
              <w:rPr>
                <w:rFonts w:ascii="Britannic Bold" w:hAnsi="Britannic Bold"/>
                <w:sz w:val="36"/>
                <w:szCs w:val="36"/>
              </w:rPr>
              <w:t>Algebraic Proof of the Pythagorean Theorem</w:t>
            </w:r>
          </w:p>
        </w:tc>
      </w:tr>
      <w:tr w:rsidR="007B6A91" w:rsidTr="00E71C9C">
        <w:trPr>
          <w:trHeight w:val="8964"/>
        </w:trPr>
        <w:tc>
          <w:tcPr>
            <w:tcW w:w="7053" w:type="dxa"/>
          </w:tcPr>
          <w:p w:rsidR="007B6A91" w:rsidRPr="007B6A91" w:rsidRDefault="007B6A91" w:rsidP="007B6A91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6"/>
                <w:szCs w:val="36"/>
              </w:rPr>
            </w:pPr>
            <w:r w:rsidRPr="007B6A91">
              <w:rPr>
                <w:rFonts w:ascii="Britannic Bold" w:hAnsi="Britannic Bold"/>
                <w:sz w:val="36"/>
                <w:szCs w:val="36"/>
              </w:rPr>
              <w:t xml:space="preserve">Draw a triangle on dot paper (your side lengths must be different than those of the other people at your table).  </w:t>
            </w:r>
          </w:p>
          <w:p w:rsidR="007B6A91" w:rsidRPr="007B6A91" w:rsidRDefault="007B6A91" w:rsidP="007B6A91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6"/>
                <w:szCs w:val="36"/>
              </w:rPr>
            </w:pPr>
            <w:r w:rsidRPr="007B6A91">
              <w:rPr>
                <w:rFonts w:ascii="Britannic Bold" w:hAnsi="Britannic Bold"/>
                <w:sz w:val="36"/>
                <w:szCs w:val="36"/>
              </w:rPr>
              <w:t>Draw a square on each side of the triangle.</w:t>
            </w:r>
          </w:p>
          <w:p w:rsidR="007B6A91" w:rsidRPr="007B6A91" w:rsidRDefault="007B6A91" w:rsidP="007B6A91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6"/>
                <w:szCs w:val="36"/>
              </w:rPr>
            </w:pPr>
            <w:r w:rsidRPr="007B6A91">
              <w:rPr>
                <w:rFonts w:ascii="Britannic Bold" w:hAnsi="Britannic Bold"/>
                <w:sz w:val="36"/>
                <w:szCs w:val="36"/>
              </w:rPr>
              <w:t>Determine the area of each square:</w:t>
            </w:r>
          </w:p>
          <w:p w:rsidR="007B6A91" w:rsidRPr="007B6A91" w:rsidRDefault="007B6A91" w:rsidP="007B6A91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7B6A91" w:rsidRPr="007B6A91" w:rsidRDefault="007B6A91" w:rsidP="007B6A91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7B6A91" w:rsidRPr="007B6A91" w:rsidRDefault="007B6A91" w:rsidP="007B6A91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7B6A91" w:rsidRPr="007B6A91" w:rsidRDefault="007B6A91" w:rsidP="007B6A91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7B6A91" w:rsidRPr="007B6A91" w:rsidRDefault="007B6A91" w:rsidP="007B6A91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6"/>
                <w:szCs w:val="36"/>
              </w:rPr>
            </w:pPr>
            <w:r w:rsidRPr="007B6A91">
              <w:rPr>
                <w:rFonts w:ascii="Britannic Bold" w:hAnsi="Britannic Bold"/>
                <w:sz w:val="36"/>
                <w:szCs w:val="36"/>
              </w:rPr>
              <w:t>Determine the relationship between the areas of the squares:</w:t>
            </w:r>
          </w:p>
          <w:p w:rsidR="007B6A91" w:rsidRPr="007B6A91" w:rsidRDefault="007B6A91" w:rsidP="007B6A91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7B6A91" w:rsidRPr="007B6A91" w:rsidRDefault="007B6A91" w:rsidP="007B6A91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7B6A91" w:rsidRPr="007B6A91" w:rsidRDefault="007B6A91" w:rsidP="007B6A91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7B6A91" w:rsidRPr="007B6A91" w:rsidRDefault="007B6A91" w:rsidP="007B6A91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7B6A91" w:rsidRPr="007B6A91" w:rsidRDefault="007B6A91" w:rsidP="007B6A91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7053" w:type="dxa"/>
          </w:tcPr>
          <w:p w:rsidR="007B6A91" w:rsidRPr="007B6A91" w:rsidRDefault="007B6A91" w:rsidP="007B6A91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6"/>
                <w:szCs w:val="36"/>
              </w:rPr>
            </w:pPr>
            <w:r w:rsidRPr="007B6A91">
              <w:rPr>
                <w:rFonts w:ascii="Britannic Bold" w:hAnsi="Britannic Bold"/>
                <w:sz w:val="36"/>
                <w:szCs w:val="36"/>
              </w:rPr>
              <w:t xml:space="preserve">Draw a square on a sheet of dot paper. </w:t>
            </w:r>
          </w:p>
          <w:p w:rsidR="007B6A91" w:rsidRPr="007B6A91" w:rsidRDefault="007B6A91" w:rsidP="007B6A91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6"/>
                <w:szCs w:val="36"/>
              </w:rPr>
            </w:pPr>
            <w:r w:rsidRPr="007B6A91">
              <w:rPr>
                <w:rFonts w:ascii="Britannic Bold" w:hAnsi="Britannic Bold"/>
                <w:sz w:val="36"/>
                <w:szCs w:val="36"/>
              </w:rPr>
              <w:t xml:space="preserve">Choose a point </w:t>
            </w:r>
            <w:r w:rsidR="005032FE">
              <w:rPr>
                <w:rFonts w:ascii="Britannic Bold" w:hAnsi="Britannic Bold"/>
                <w:sz w:val="36"/>
                <w:szCs w:val="36"/>
              </w:rPr>
              <w:t xml:space="preserve">“a” units away from each vertex </w:t>
            </w:r>
            <w:r w:rsidRPr="007B6A91">
              <w:rPr>
                <w:rFonts w:ascii="Britannic Bold" w:hAnsi="Britannic Bold"/>
                <w:sz w:val="36"/>
                <w:szCs w:val="36"/>
              </w:rPr>
              <w:t>along each</w:t>
            </w:r>
            <w:r w:rsidR="005032FE">
              <w:rPr>
                <w:rFonts w:ascii="Britannic Bold" w:hAnsi="Britannic Bold"/>
                <w:sz w:val="36"/>
                <w:szCs w:val="36"/>
              </w:rPr>
              <w:t xml:space="preserve"> side</w:t>
            </w:r>
            <w:r w:rsidRPr="007B6A91">
              <w:rPr>
                <w:rFonts w:ascii="Britannic Bold" w:hAnsi="Britannic Bold"/>
                <w:sz w:val="36"/>
                <w:szCs w:val="36"/>
              </w:rPr>
              <w:t xml:space="preserve">.  </w:t>
            </w:r>
          </w:p>
          <w:p w:rsidR="007B6A91" w:rsidRDefault="007B6A91" w:rsidP="007B6A91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6"/>
                <w:szCs w:val="36"/>
              </w:rPr>
            </w:pPr>
            <w:r w:rsidRPr="007B6A91">
              <w:rPr>
                <w:rFonts w:ascii="Britannic Bold" w:hAnsi="Britannic Bold"/>
                <w:sz w:val="36"/>
                <w:szCs w:val="36"/>
              </w:rPr>
              <w:t>Label</w:t>
            </w:r>
            <w:r w:rsidR="005032FE">
              <w:rPr>
                <w:rFonts w:ascii="Britannic Bold" w:hAnsi="Britannic Bold"/>
                <w:sz w:val="36"/>
                <w:szCs w:val="36"/>
              </w:rPr>
              <w:t xml:space="preserve"> that segment “a” and the remainder of each side “b”</w:t>
            </w:r>
            <w:r>
              <w:rPr>
                <w:rFonts w:ascii="Britannic Bold" w:hAnsi="Britannic Bold"/>
                <w:sz w:val="36"/>
                <w:szCs w:val="36"/>
              </w:rPr>
              <w:t xml:space="preserve">. </w:t>
            </w:r>
          </w:p>
          <w:p w:rsidR="007B6A91" w:rsidRDefault="007B6A91" w:rsidP="007B6A91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Connect each of the points to form 4 right triangles surrounding a square </w:t>
            </w:r>
          </w:p>
          <w:p w:rsidR="007B6A91" w:rsidRDefault="007B6A91" w:rsidP="007B6A91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Label each hypotenuse c.  </w:t>
            </w:r>
          </w:p>
          <w:p w:rsidR="00F904EB" w:rsidRDefault="00F904EB" w:rsidP="007B6A91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Find the area of each triangle</w:t>
            </w:r>
            <w:r w:rsidR="005032FE">
              <w:rPr>
                <w:rFonts w:ascii="Britannic Bold" w:hAnsi="Britannic Bold"/>
                <w:sz w:val="36"/>
                <w:szCs w:val="36"/>
              </w:rPr>
              <w:t xml:space="preserve">.  </w:t>
            </w:r>
          </w:p>
          <w:p w:rsidR="005032FE" w:rsidRDefault="005032FE" w:rsidP="005032FE">
            <w:pPr>
              <w:pStyle w:val="ListParagraph"/>
              <w:rPr>
                <w:rFonts w:ascii="Britannic Bold" w:hAnsi="Britannic Bold"/>
                <w:sz w:val="36"/>
                <w:szCs w:val="36"/>
              </w:rPr>
            </w:pPr>
            <w:proofErr w:type="gramStart"/>
            <w:r>
              <w:rPr>
                <w:rFonts w:ascii="Britannic Bold" w:hAnsi="Britannic Bold"/>
                <w:sz w:val="36"/>
                <w:szCs w:val="36"/>
              </w:rPr>
              <w:t>a</w:t>
            </w:r>
            <w:proofErr w:type="gramEnd"/>
            <w:r>
              <w:rPr>
                <w:rFonts w:ascii="Britannic Bold" w:hAnsi="Britannic Bold"/>
                <w:sz w:val="36"/>
                <w:szCs w:val="36"/>
              </w:rPr>
              <w:t>.</w:t>
            </w:r>
          </w:p>
          <w:p w:rsidR="005032FE" w:rsidRDefault="005032FE" w:rsidP="005032FE">
            <w:pPr>
              <w:pStyle w:val="ListParagraph"/>
              <w:rPr>
                <w:rFonts w:ascii="Britannic Bold" w:hAnsi="Britannic Bold"/>
                <w:sz w:val="36"/>
                <w:szCs w:val="36"/>
              </w:rPr>
            </w:pPr>
            <w:proofErr w:type="gramStart"/>
            <w:r>
              <w:rPr>
                <w:rFonts w:ascii="Britannic Bold" w:hAnsi="Britannic Bold"/>
                <w:sz w:val="36"/>
                <w:szCs w:val="36"/>
              </w:rPr>
              <w:t>b</w:t>
            </w:r>
            <w:proofErr w:type="gramEnd"/>
            <w:r>
              <w:rPr>
                <w:rFonts w:ascii="Britannic Bold" w:hAnsi="Britannic Bold"/>
                <w:sz w:val="36"/>
                <w:szCs w:val="36"/>
              </w:rPr>
              <w:t>.</w:t>
            </w:r>
          </w:p>
          <w:p w:rsidR="005032FE" w:rsidRDefault="005032FE" w:rsidP="005032FE">
            <w:pPr>
              <w:pStyle w:val="ListParagraph"/>
              <w:rPr>
                <w:rFonts w:ascii="Britannic Bold" w:hAnsi="Britannic Bold"/>
                <w:sz w:val="36"/>
                <w:szCs w:val="36"/>
              </w:rPr>
            </w:pPr>
            <w:proofErr w:type="gramStart"/>
            <w:r>
              <w:rPr>
                <w:rFonts w:ascii="Britannic Bold" w:hAnsi="Britannic Bold"/>
                <w:sz w:val="36"/>
                <w:szCs w:val="36"/>
              </w:rPr>
              <w:t>c</w:t>
            </w:r>
            <w:proofErr w:type="gramEnd"/>
            <w:r>
              <w:rPr>
                <w:rFonts w:ascii="Britannic Bold" w:hAnsi="Britannic Bold"/>
                <w:sz w:val="36"/>
                <w:szCs w:val="36"/>
              </w:rPr>
              <w:t>.</w:t>
            </w:r>
          </w:p>
          <w:p w:rsidR="005032FE" w:rsidRDefault="005032FE" w:rsidP="005032FE">
            <w:pPr>
              <w:pStyle w:val="ListParagraph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d. </w:t>
            </w:r>
          </w:p>
          <w:p w:rsidR="005032FE" w:rsidRPr="005032FE" w:rsidRDefault="005032FE" w:rsidP="005032FE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Find the area of the square.  </w:t>
            </w:r>
          </w:p>
          <w:p w:rsidR="005032FE" w:rsidRPr="007B6A91" w:rsidRDefault="005032FE" w:rsidP="007B6A91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Draw a conclusion based on your findings.</w:t>
            </w:r>
            <w:bookmarkStart w:id="0" w:name="_GoBack"/>
            <w:bookmarkEnd w:id="0"/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</w:tr>
    </w:tbl>
    <w:p w:rsidR="00751A30" w:rsidRPr="007B6A91" w:rsidRDefault="007B6A91" w:rsidP="007B6A91">
      <w:pPr>
        <w:jc w:val="center"/>
        <w:rPr>
          <w:rFonts w:ascii="Britannic Bold" w:hAnsi="Britannic Bold"/>
          <w:sz w:val="48"/>
          <w:szCs w:val="48"/>
        </w:rPr>
      </w:pPr>
      <w:r w:rsidRPr="007B6A91">
        <w:rPr>
          <w:rFonts w:ascii="Britannic Bold" w:hAnsi="Britannic Bold"/>
          <w:sz w:val="48"/>
          <w:szCs w:val="48"/>
        </w:rPr>
        <w:t>Where’s the proof???</w:t>
      </w:r>
    </w:p>
    <w:sectPr w:rsidR="00751A30" w:rsidRPr="007B6A91" w:rsidSect="007B6A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1A94"/>
    <w:multiLevelType w:val="hybridMultilevel"/>
    <w:tmpl w:val="D4B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00396"/>
    <w:multiLevelType w:val="hybridMultilevel"/>
    <w:tmpl w:val="641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A91"/>
    <w:rsid w:val="00240FE2"/>
    <w:rsid w:val="00366ED9"/>
    <w:rsid w:val="005032FE"/>
    <w:rsid w:val="00751A30"/>
    <w:rsid w:val="007B6A91"/>
    <w:rsid w:val="00E71C9C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9EA40-6398-4005-9605-A3C81D6B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csorrell1</dc:creator>
  <cp:keywords/>
  <dc:description/>
  <cp:lastModifiedBy>Kathryn White</cp:lastModifiedBy>
  <cp:revision>4</cp:revision>
  <cp:lastPrinted>2017-01-12T01:53:00Z</cp:lastPrinted>
  <dcterms:created xsi:type="dcterms:W3CDTF">2012-10-25T01:10:00Z</dcterms:created>
  <dcterms:modified xsi:type="dcterms:W3CDTF">2017-01-12T02:00:00Z</dcterms:modified>
</cp:coreProperties>
</file>