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0D" w:rsidRDefault="001B1CD7" w:rsidP="001B1CD7">
      <w:pPr>
        <w:spacing w:line="240" w:lineRule="auto"/>
        <w:jc w:val="center"/>
        <w:rPr>
          <w:rFonts w:ascii="Times New Roman" w:hAnsi="Times New Roman" w:cs="Times New Roman"/>
          <w:sz w:val="28"/>
          <w:szCs w:val="28"/>
        </w:rPr>
      </w:pPr>
      <w:r>
        <w:rPr>
          <w:rFonts w:ascii="Times New Roman" w:hAnsi="Times New Roman" w:cs="Times New Roman"/>
          <w:sz w:val="28"/>
          <w:szCs w:val="28"/>
        </w:rPr>
        <w:t>Monroe Doctrine</w:t>
      </w:r>
    </w:p>
    <w:p w:rsidR="001B1CD7" w:rsidRDefault="001B1CD7" w:rsidP="001B1C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And other foreign policy matters of the early 1800's</w:t>
      </w:r>
    </w:p>
    <w:p w:rsidR="001B1CD7" w:rsidRDefault="001B1CD7" w:rsidP="001B1CD7">
      <w:pPr>
        <w:spacing w:line="240" w:lineRule="auto"/>
        <w:rPr>
          <w:rFonts w:ascii="Times New Roman" w:hAnsi="Times New Roman" w:cs="Times New Roman"/>
          <w:sz w:val="24"/>
          <w:szCs w:val="24"/>
        </w:rPr>
      </w:pPr>
      <w:r>
        <w:rPr>
          <w:rFonts w:ascii="Times New Roman" w:hAnsi="Times New Roman" w:cs="Times New Roman"/>
          <w:sz w:val="24"/>
          <w:szCs w:val="24"/>
        </w:rPr>
        <w:t>Directions:  Fill in the blanks while viewing Power Point.</w:t>
      </w:r>
    </w:p>
    <w:p w:rsidR="001B1CD7" w:rsidRDefault="001B1CD7" w:rsidP="001B1CD7">
      <w:pPr>
        <w:spacing w:line="240" w:lineRule="auto"/>
        <w:rPr>
          <w:rFonts w:ascii="Times New Roman" w:hAnsi="Times New Roman" w:cs="Times New Roman"/>
          <w:sz w:val="24"/>
          <w:szCs w:val="24"/>
        </w:rPr>
      </w:pPr>
      <w:r>
        <w:rPr>
          <w:rFonts w:ascii="Times New Roman" w:hAnsi="Times New Roman" w:cs="Times New Roman"/>
          <w:sz w:val="24"/>
          <w:szCs w:val="24"/>
        </w:rPr>
        <w:t>Foreign affairs dominated the first term of President ___________ _____________, who was elected in 1816.  His secretary of state, John Quincy Adams, established a foreign policy based on nationalism, a belief that ______________ interests should be placed ahead of regional concerns, such as _____________ in the South or tariffs in the Northeast.</w:t>
      </w:r>
    </w:p>
    <w:p w:rsidR="001B1CD7" w:rsidRDefault="001B1CD7" w:rsidP="001B1CD7">
      <w:pPr>
        <w:spacing w:line="240" w:lineRule="auto"/>
        <w:rPr>
          <w:rFonts w:ascii="Times New Roman" w:hAnsi="Times New Roman" w:cs="Times New Roman"/>
          <w:sz w:val="24"/>
          <w:szCs w:val="24"/>
        </w:rPr>
      </w:pPr>
      <w:r>
        <w:rPr>
          <w:rFonts w:ascii="Times New Roman" w:hAnsi="Times New Roman" w:cs="Times New Roman"/>
          <w:sz w:val="24"/>
          <w:szCs w:val="24"/>
        </w:rPr>
        <w:t>High on Adam's list of national interests were the ____________ of the nation and the expansion of its territory.  Adams arranged the convention of 1818, which fixed the U.S. border at the 49th parallel from Michigan west to the ____________ Mountains.  Adams also reached a compromise with Britain to jointly occupy the __________________ Territory, the territory west of the Rockies, for ten years.</w:t>
      </w:r>
    </w:p>
    <w:p w:rsidR="001B1CD7" w:rsidRDefault="001B1CD7" w:rsidP="001B1CD7">
      <w:pPr>
        <w:spacing w:line="240" w:lineRule="auto"/>
        <w:rPr>
          <w:rFonts w:ascii="Times New Roman" w:hAnsi="Times New Roman" w:cs="Times New Roman"/>
          <w:sz w:val="24"/>
          <w:szCs w:val="24"/>
        </w:rPr>
      </w:pPr>
      <w:r>
        <w:rPr>
          <w:rFonts w:ascii="Times New Roman" w:hAnsi="Times New Roman" w:cs="Times New Roman"/>
          <w:sz w:val="24"/>
          <w:szCs w:val="24"/>
        </w:rPr>
        <w:t>Adams also convinced Don Luis de Onis, the _______________ minister to the United States, to transfer __________________ to the United States.  The Adams-Onis Treaty also established a western boundary for the U.S. that extended along the Sabine River from the Gulf of _____________ north to the Arkansas River to its source, and then north to the 42nd parallel and west to the ______________ Ocean.</w:t>
      </w:r>
    </w:p>
    <w:p w:rsidR="001B1CD7" w:rsidRDefault="001B1CD7" w:rsidP="001B1CD7">
      <w:pPr>
        <w:spacing w:line="240" w:lineRule="auto"/>
        <w:rPr>
          <w:rFonts w:ascii="Times New Roman" w:hAnsi="Times New Roman" w:cs="Times New Roman"/>
          <w:sz w:val="24"/>
          <w:szCs w:val="24"/>
        </w:rPr>
      </w:pPr>
      <w:r>
        <w:rPr>
          <w:rFonts w:ascii="Times New Roman" w:hAnsi="Times New Roman" w:cs="Times New Roman"/>
          <w:sz w:val="24"/>
          <w:szCs w:val="24"/>
        </w:rPr>
        <w:t>When Napoleon invaded Portugal and __________________ in 1807, the two countries did not have the money or military force to both defend themselves and keep control of their overseas territories at the same time.  But when Napoleon was defeated in 1815, Portugal and Spain wanted to reclaim their former colonies in Latin America</w:t>
      </w:r>
      <w:r w:rsidR="00301698">
        <w:rPr>
          <w:rFonts w:ascii="Times New Roman" w:hAnsi="Times New Roman" w:cs="Times New Roman"/>
          <w:sz w:val="24"/>
          <w:szCs w:val="24"/>
        </w:rPr>
        <w:t>.</w:t>
      </w:r>
    </w:p>
    <w:p w:rsidR="00301698" w:rsidRDefault="00301698" w:rsidP="001B1CD7">
      <w:pPr>
        <w:spacing w:line="240" w:lineRule="auto"/>
        <w:rPr>
          <w:rFonts w:ascii="Times New Roman" w:hAnsi="Times New Roman" w:cs="Times New Roman"/>
          <w:sz w:val="24"/>
          <w:szCs w:val="24"/>
        </w:rPr>
      </w:pPr>
      <w:r>
        <w:rPr>
          <w:rFonts w:ascii="Times New Roman" w:hAnsi="Times New Roman" w:cs="Times New Roman"/>
          <w:sz w:val="24"/>
          <w:szCs w:val="24"/>
        </w:rPr>
        <w:t>Meanwhile, the Russians, who had been in Alaska since 1784, were establishing trading posts in what is now California.  IN 1821, Czar Alexander I of Russia claimed that Alaska's southern boundary was the 51st parallel, just north of Vancouver Island.  He forbade foreign _____________ from the using the coast north of this line.</w:t>
      </w:r>
    </w:p>
    <w:p w:rsidR="00301698" w:rsidRDefault="00301698" w:rsidP="001B1CD7">
      <w:pPr>
        <w:spacing w:line="240" w:lineRule="auto"/>
        <w:rPr>
          <w:rFonts w:ascii="Times New Roman" w:hAnsi="Times New Roman" w:cs="Times New Roman"/>
          <w:sz w:val="24"/>
          <w:szCs w:val="24"/>
        </w:rPr>
      </w:pPr>
      <w:r>
        <w:rPr>
          <w:rFonts w:ascii="Times New Roman" w:hAnsi="Times New Roman" w:cs="Times New Roman"/>
          <w:sz w:val="24"/>
          <w:szCs w:val="24"/>
        </w:rPr>
        <w:t>Many Americans were interested in acquiring northern Mexico and the Spanish colony of Cuba.  Moreover, the Russian action posed a threat to American trade with China, which brought huge profits.  Accordingly, in his 1823 message to ______________, President Monroe warned all European powers not to interfere with affairs in the ___________________ Hemisphere.</w:t>
      </w:r>
    </w:p>
    <w:p w:rsidR="00301698" w:rsidRDefault="00301698" w:rsidP="001B1CD7">
      <w:pPr>
        <w:spacing w:line="240" w:lineRule="auto"/>
        <w:rPr>
          <w:rFonts w:ascii="Times New Roman" w:hAnsi="Times New Roman" w:cs="Times New Roman"/>
          <w:sz w:val="24"/>
          <w:szCs w:val="24"/>
        </w:rPr>
      </w:pPr>
      <w:r>
        <w:rPr>
          <w:rFonts w:ascii="Times New Roman" w:hAnsi="Times New Roman" w:cs="Times New Roman"/>
          <w:sz w:val="24"/>
          <w:szCs w:val="24"/>
        </w:rPr>
        <w:t>They should not attempt to create new colonies, he said, or try to ______________ the newly independent republics in the hemisphere. The U.S. would consider such action "dangerous to our peace and safety."  At the same time, the U.S. would not involve itself in European affairs or interfere with existing _________________ in the Western Hemisphere.</w:t>
      </w:r>
    </w:p>
    <w:p w:rsidR="00301698" w:rsidRPr="001B1CD7" w:rsidRDefault="00301698" w:rsidP="001B1CD7">
      <w:pPr>
        <w:spacing w:line="240" w:lineRule="auto"/>
        <w:rPr>
          <w:rFonts w:ascii="Times New Roman" w:hAnsi="Times New Roman" w:cs="Times New Roman"/>
          <w:sz w:val="24"/>
          <w:szCs w:val="24"/>
        </w:rPr>
      </w:pPr>
      <w:r>
        <w:rPr>
          <w:rFonts w:ascii="Times New Roman" w:hAnsi="Times New Roman" w:cs="Times New Roman"/>
          <w:sz w:val="24"/>
          <w:szCs w:val="24"/>
        </w:rPr>
        <w:t>These principals became known as the __________________ _____________________.  The doctrine became the foundation for future American policy and represented an important step onto the world stage by the assertive young nation.</w:t>
      </w:r>
    </w:p>
    <w:p w:rsidR="001B1CD7" w:rsidRDefault="001B1CD7" w:rsidP="001B1CD7">
      <w:pPr>
        <w:jc w:val="center"/>
        <w:rPr>
          <w:rFonts w:ascii="Times New Roman" w:hAnsi="Times New Roman" w:cs="Times New Roman"/>
          <w:sz w:val="28"/>
          <w:szCs w:val="28"/>
        </w:rPr>
      </w:pPr>
    </w:p>
    <w:p w:rsidR="00B97392" w:rsidRDefault="00B97392" w:rsidP="00B97392">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Monroe Doctrine</w:t>
      </w:r>
    </w:p>
    <w:p w:rsidR="00B97392" w:rsidRDefault="00B97392" w:rsidP="00B9739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And other foreign policy matters of the early 1800's</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Directions:  Fill in the blanks while viewing Power Point.</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Foreign affairs dominated the first term of President ___________ _____________, who was elected in 1816.  His secretary of state, John Quincy Adams, established a foreign policy based on nationalism, a belief that ______________ interests should be placed ahead of regional concerns, such as _____________ in the South or tariffs in the Northeast.</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High on Adam's list of national interests were the ____________ of the nation and the expansion of its territory.  Adams arranged the convention of 1818, which fixed the U.S. border at the 49th parallel from Michigan west to the ____________ Mountains.  Adams also reached a compromise with Britain to jointly occupy the __________________ Territory, the territory west of the Rockies, for ten years.</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 xml:space="preserve">Adams also convinced Don Luis de </w:t>
      </w:r>
      <w:proofErr w:type="spellStart"/>
      <w:r>
        <w:rPr>
          <w:rFonts w:ascii="Times New Roman" w:hAnsi="Times New Roman" w:cs="Times New Roman"/>
          <w:sz w:val="24"/>
          <w:szCs w:val="24"/>
        </w:rPr>
        <w:t>Onis</w:t>
      </w:r>
      <w:proofErr w:type="spellEnd"/>
      <w:r>
        <w:rPr>
          <w:rFonts w:ascii="Times New Roman" w:hAnsi="Times New Roman" w:cs="Times New Roman"/>
          <w:sz w:val="24"/>
          <w:szCs w:val="24"/>
        </w:rPr>
        <w:t>, the _______________ minister to the United States, to transfer __________________ to the United States.  The Adams-</w:t>
      </w:r>
      <w:proofErr w:type="spellStart"/>
      <w:r>
        <w:rPr>
          <w:rFonts w:ascii="Times New Roman" w:hAnsi="Times New Roman" w:cs="Times New Roman"/>
          <w:sz w:val="24"/>
          <w:szCs w:val="24"/>
        </w:rPr>
        <w:t>Onis</w:t>
      </w:r>
      <w:proofErr w:type="spellEnd"/>
      <w:r>
        <w:rPr>
          <w:rFonts w:ascii="Times New Roman" w:hAnsi="Times New Roman" w:cs="Times New Roman"/>
          <w:sz w:val="24"/>
          <w:szCs w:val="24"/>
        </w:rPr>
        <w:t xml:space="preserve"> Treaty also established a western boundary for the U.S. that extended along the Sabine River from the Gulf of _____________ north to the Arkansas River to its source, and then north to the 42nd parallel and west to the ______________ Ocean.</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When Napoleon invaded Portugal and __________________ in 1807, the two countries did not have the money or military force to both defend themselves and keep control of their overseas territories at the same time.  But when Napoleon was defeated in 1815, Portugal and Spain wanted to reclaim their former colonies in Latin America.</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Meanwhile, the Russians, who had been in Alaska since 1784, were establishing trading posts in what is now California.  IN 1821, Czar Alexander I of Russia claimed that Alaska's southern boundary was the 51st parallel, just north of Vancouver Island.  He forbade foreign _____________ from the using the coast north of this line.</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Many Americans were interested in acquiring northern Mexico and the Spanish colony of Cuba.  Moreover, the Russian action posed a threat to American trade with China, which brought huge profits.  Accordingly, in his 1823 message to ______________, President Monroe warned all European powers not to interfere with affairs in the ___________________ Hemisphere.</w:t>
      </w:r>
    </w:p>
    <w:p w:rsidR="00B97392"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They should not attempt to create new colonies, he said, or try to ______________ the newly independent republics in the hemisphere. The U.S. would consider such action "dangerous to our peace and safety."  At the same time, the U.S. would not involve itself in European affairs or interfere with existing _________________ in the Western Hemisphere.</w:t>
      </w:r>
    </w:p>
    <w:p w:rsidR="00B97392" w:rsidRPr="001B1CD7" w:rsidRDefault="00B97392" w:rsidP="00B97392">
      <w:pPr>
        <w:spacing w:line="240" w:lineRule="auto"/>
        <w:rPr>
          <w:rFonts w:ascii="Times New Roman" w:hAnsi="Times New Roman" w:cs="Times New Roman"/>
          <w:sz w:val="24"/>
          <w:szCs w:val="24"/>
        </w:rPr>
      </w:pPr>
      <w:r>
        <w:rPr>
          <w:rFonts w:ascii="Times New Roman" w:hAnsi="Times New Roman" w:cs="Times New Roman"/>
          <w:sz w:val="24"/>
          <w:szCs w:val="24"/>
        </w:rPr>
        <w:t>These principals became known as the __________________ _____________________.  The doctrine became the foundation for future American policy and represented an important step onto the world stage by the assertive young nation.</w:t>
      </w:r>
    </w:p>
    <w:p w:rsidR="00B97392" w:rsidRPr="001B1CD7" w:rsidRDefault="00B97392" w:rsidP="00B97392">
      <w:pPr>
        <w:rPr>
          <w:rFonts w:ascii="Times New Roman" w:hAnsi="Times New Roman" w:cs="Times New Roman"/>
          <w:sz w:val="28"/>
          <w:szCs w:val="28"/>
        </w:rPr>
      </w:pPr>
      <w:bookmarkStart w:id="0" w:name="_GoBack"/>
      <w:bookmarkEnd w:id="0"/>
    </w:p>
    <w:sectPr w:rsidR="00B97392" w:rsidRPr="001B1CD7" w:rsidSect="00B5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D7"/>
    <w:rsid w:val="00093078"/>
    <w:rsid w:val="001B1CD7"/>
    <w:rsid w:val="00301698"/>
    <w:rsid w:val="007F6CBC"/>
    <w:rsid w:val="009667C7"/>
    <w:rsid w:val="00B56849"/>
    <w:rsid w:val="00B95CA7"/>
    <w:rsid w:val="00B97392"/>
    <w:rsid w:val="00BA19E8"/>
    <w:rsid w:val="00C0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D3F54-1151-4C52-B7BF-95E88BC9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92"/>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9739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Kathryn Aguiar</cp:lastModifiedBy>
  <cp:revision>3</cp:revision>
  <cp:lastPrinted>2017-12-01T20:51:00Z</cp:lastPrinted>
  <dcterms:created xsi:type="dcterms:W3CDTF">2017-01-03T20:37:00Z</dcterms:created>
  <dcterms:modified xsi:type="dcterms:W3CDTF">2017-12-01T21:06:00Z</dcterms:modified>
</cp:coreProperties>
</file>