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AD" w:rsidRPr="004E7FAD" w:rsidRDefault="006B47D9" w:rsidP="004E7FAD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36"/>
          <w:szCs w:val="28"/>
          <w:u w:val="single"/>
        </w:rPr>
      </w:pPr>
      <w:bookmarkStart w:id="0" w:name="_GoBack"/>
      <w:bookmarkEnd w:id="0"/>
      <w:proofErr w:type="spellStart"/>
      <w:r w:rsidRPr="004E7FAD">
        <w:rPr>
          <w:rFonts w:ascii="Calibri" w:eastAsia="Calibri" w:hAnsi="Calibri" w:cs="Calibri"/>
          <w:b/>
          <w:sz w:val="44"/>
          <w:szCs w:val="36"/>
          <w:u w:val="single"/>
        </w:rPr>
        <w:t>Piktochart</w:t>
      </w:r>
      <w:proofErr w:type="spellEnd"/>
      <w:r w:rsidRPr="004E7FAD">
        <w:rPr>
          <w:rFonts w:ascii="Calibri" w:eastAsia="Calibri" w:hAnsi="Calibri" w:cs="Calibri"/>
          <w:b/>
          <w:sz w:val="44"/>
          <w:szCs w:val="36"/>
          <w:u w:val="single"/>
        </w:rPr>
        <w:t xml:space="preserve"> Brochure</w:t>
      </w:r>
      <w:r w:rsidR="004E7FAD" w:rsidRPr="004E7FAD">
        <w:rPr>
          <w:rFonts w:ascii="Calibri" w:eastAsia="Calibri" w:hAnsi="Calibri" w:cs="Calibri"/>
          <w:b/>
          <w:sz w:val="36"/>
          <w:szCs w:val="28"/>
          <w:u w:val="single"/>
        </w:rPr>
        <w:t>:</w:t>
      </w:r>
    </w:p>
    <w:p w:rsidR="00D7278F" w:rsidRPr="004E7FAD" w:rsidRDefault="00B94CE2" w:rsidP="004E7FAD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36"/>
          <w:szCs w:val="28"/>
          <w:u w:val="single"/>
        </w:rPr>
      </w:pPr>
      <w:r w:rsidRPr="004E7FAD">
        <w:rPr>
          <w:rFonts w:ascii="Calibri" w:eastAsia="Calibri" w:hAnsi="Calibri" w:cs="Calibri"/>
          <w:b/>
          <w:sz w:val="36"/>
          <w:szCs w:val="28"/>
          <w:u w:val="single"/>
        </w:rPr>
        <w:t>NC REGION REAL ESTATE AD AND/OR TRAVEL GUIDE</w:t>
      </w:r>
    </w:p>
    <w:p w:rsidR="004E7FAD" w:rsidRPr="004E7FAD" w:rsidRDefault="004E7FAD" w:rsidP="004E7FAD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36"/>
          <w:szCs w:val="28"/>
        </w:rPr>
      </w:pPr>
    </w:p>
    <w:p w:rsidR="00D7278F" w:rsidRPr="004E7FAD" w:rsidRDefault="006B47D9">
      <w:pPr>
        <w:pStyle w:val="Normal1"/>
        <w:spacing w:after="200"/>
        <w:rPr>
          <w:rFonts w:ascii="Calibri" w:eastAsia="Calibri" w:hAnsi="Calibri" w:cs="Calibri"/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>You</w:t>
      </w:r>
      <w:r w:rsidR="00B94CE2" w:rsidRPr="004E7FAD">
        <w:rPr>
          <w:rFonts w:ascii="Calibri" w:eastAsia="Calibri" w:hAnsi="Calibri" w:cs="Calibri"/>
          <w:sz w:val="28"/>
          <w:szCs w:val="24"/>
        </w:rPr>
        <w:t xml:space="preserve"> will be assigned one of North Carolina’s 4 geographic regions.  Your task is to promote this region to potential travelers and/or home buyers.  You have to use Piktochart.com (printable or infographic) to create your brochure. Your brochure has to include:</w:t>
      </w:r>
    </w:p>
    <w:p w:rsidR="00D7278F" w:rsidRPr="004E7FAD" w:rsidRDefault="00B94CE2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 xml:space="preserve">Picture(s) of the region’s landscape.  </w:t>
      </w:r>
    </w:p>
    <w:p w:rsidR="00D7278F" w:rsidRPr="004E7FAD" w:rsidRDefault="00B94CE2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>Geographic benefits and at least 1 geographic drawback.</w:t>
      </w:r>
    </w:p>
    <w:p w:rsidR="00D7278F" w:rsidRPr="004E7FAD" w:rsidRDefault="00B94CE2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>Natural resources.</w:t>
      </w:r>
    </w:p>
    <w:p w:rsidR="00D7278F" w:rsidRPr="004E7FAD" w:rsidRDefault="00B94CE2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>Things to do (at least 1 historic attraction and 1 geographic attraction).  Others are optional.</w:t>
      </w:r>
    </w:p>
    <w:p w:rsidR="00D7278F" w:rsidRPr="004E7FAD" w:rsidRDefault="00B94CE2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>Climate description.  Include annual rainfall and any potential natural disasters.</w:t>
      </w:r>
    </w:p>
    <w:p w:rsidR="00D7278F" w:rsidRPr="004E7FAD" w:rsidRDefault="00B94CE2">
      <w:pPr>
        <w:pStyle w:val="Normal1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>Include current (and future if applicable) infrastructure.</w:t>
      </w:r>
    </w:p>
    <w:p w:rsidR="00D7278F" w:rsidRPr="004E7FAD" w:rsidRDefault="00D7278F">
      <w:pPr>
        <w:pStyle w:val="Normal1"/>
        <w:spacing w:after="160" w:line="259" w:lineRule="auto"/>
        <w:rPr>
          <w:rFonts w:ascii="Calibri" w:eastAsia="Calibri" w:hAnsi="Calibri" w:cs="Calibri"/>
          <w:sz w:val="28"/>
          <w:szCs w:val="24"/>
        </w:rPr>
      </w:pPr>
    </w:p>
    <w:p w:rsidR="00D7278F" w:rsidRPr="004E7FAD" w:rsidRDefault="00B94CE2">
      <w:pPr>
        <w:pStyle w:val="Normal1"/>
        <w:spacing w:after="160" w:line="259" w:lineRule="auto"/>
        <w:rPr>
          <w:sz w:val="28"/>
          <w:szCs w:val="24"/>
        </w:rPr>
      </w:pPr>
      <w:r w:rsidRPr="004E7FAD">
        <w:rPr>
          <w:rFonts w:ascii="Calibri" w:eastAsia="Calibri" w:hAnsi="Calibri" w:cs="Calibri"/>
          <w:sz w:val="28"/>
          <w:szCs w:val="24"/>
        </w:rPr>
        <w:t xml:space="preserve">To sign up for </w:t>
      </w:r>
      <w:proofErr w:type="spellStart"/>
      <w:r w:rsidRPr="004E7FAD">
        <w:rPr>
          <w:rFonts w:ascii="Calibri" w:eastAsia="Calibri" w:hAnsi="Calibri" w:cs="Calibri"/>
          <w:sz w:val="28"/>
          <w:szCs w:val="24"/>
        </w:rPr>
        <w:t>Piktochart</w:t>
      </w:r>
      <w:proofErr w:type="spellEnd"/>
      <w:r w:rsidRPr="004E7FAD">
        <w:rPr>
          <w:rFonts w:ascii="Calibri" w:eastAsia="Calibri" w:hAnsi="Calibri" w:cs="Calibri"/>
          <w:sz w:val="28"/>
          <w:szCs w:val="24"/>
        </w:rPr>
        <w:t xml:space="preserve"> go to </w:t>
      </w:r>
      <w:hyperlink r:id="rId5">
        <w:r w:rsidRPr="004E7FAD">
          <w:rPr>
            <w:rFonts w:ascii="Calibri" w:eastAsia="Calibri" w:hAnsi="Calibri" w:cs="Calibri"/>
            <w:color w:val="0563C1"/>
            <w:sz w:val="28"/>
            <w:szCs w:val="24"/>
            <w:u w:val="single"/>
          </w:rPr>
          <w:t>www.piktochart.com</w:t>
        </w:r>
      </w:hyperlink>
      <w:r w:rsidRPr="004E7FAD">
        <w:rPr>
          <w:rFonts w:ascii="Calibri" w:eastAsia="Calibri" w:hAnsi="Calibri" w:cs="Calibri"/>
          <w:sz w:val="28"/>
          <w:szCs w:val="24"/>
        </w:rPr>
        <w:t xml:space="preserve">. Click on “Sign Up” in the top right corner of the screen. Then sign up through Google. That way your account will be linked to </w:t>
      </w:r>
      <w:proofErr w:type="spellStart"/>
      <w:r w:rsidRPr="004E7FAD">
        <w:rPr>
          <w:rFonts w:ascii="Calibri" w:eastAsia="Calibri" w:hAnsi="Calibri" w:cs="Calibri"/>
          <w:sz w:val="28"/>
          <w:szCs w:val="24"/>
        </w:rPr>
        <w:t>WakeID</w:t>
      </w:r>
      <w:proofErr w:type="spellEnd"/>
      <w:r w:rsidRPr="004E7FAD">
        <w:rPr>
          <w:rFonts w:ascii="Calibri" w:eastAsia="Calibri" w:hAnsi="Calibri" w:cs="Calibri"/>
          <w:sz w:val="28"/>
          <w:szCs w:val="24"/>
        </w:rPr>
        <w:t xml:space="preserve">. Use your student email to create an account. Sign up under “Education” and then as a “student”. Enter the rest of the required information and then start using the program. A 5 minute instructional video can be found here:  </w:t>
      </w:r>
      <w:hyperlink r:id="rId6">
        <w:r w:rsidRPr="004E7FAD">
          <w:rPr>
            <w:rFonts w:ascii="Calibri" w:eastAsia="Calibri" w:hAnsi="Calibri" w:cs="Calibri"/>
            <w:color w:val="0563C1"/>
            <w:sz w:val="28"/>
            <w:szCs w:val="24"/>
            <w:u w:val="single"/>
          </w:rPr>
          <w:t>https://www.youtube.com/watch?v=Eq-85gzw3GI&amp;feature=youtu.be</w:t>
        </w:r>
      </w:hyperlink>
    </w:p>
    <w:sectPr w:rsidR="00D7278F" w:rsidRPr="004E7FAD" w:rsidSect="00D727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06CD9"/>
    <w:multiLevelType w:val="multilevel"/>
    <w:tmpl w:val="95B6EED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8F"/>
    <w:rsid w:val="00312FE9"/>
    <w:rsid w:val="004A028D"/>
    <w:rsid w:val="004E7FAD"/>
    <w:rsid w:val="006B47D9"/>
    <w:rsid w:val="00B94CE2"/>
    <w:rsid w:val="00D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B6222-480F-4D44-9A69-1DD77C8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E9"/>
  </w:style>
  <w:style w:type="paragraph" w:styleId="Heading1">
    <w:name w:val="heading 1"/>
    <w:basedOn w:val="Normal1"/>
    <w:next w:val="Normal1"/>
    <w:rsid w:val="00D7278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7278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7278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7278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7278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7278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278F"/>
  </w:style>
  <w:style w:type="paragraph" w:styleId="Title">
    <w:name w:val="Title"/>
    <w:basedOn w:val="Normal1"/>
    <w:next w:val="Normal1"/>
    <w:rsid w:val="00D7278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D7278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-85gzw3GI&amp;feature=youtu.be" TargetMode="External"/><Relationship Id="rId5" Type="http://schemas.openxmlformats.org/officeDocument/2006/relationships/hyperlink" Target="http://www.piktoch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Kathryn Aguiar</cp:lastModifiedBy>
  <cp:revision>3</cp:revision>
  <dcterms:created xsi:type="dcterms:W3CDTF">2017-07-18T10:45:00Z</dcterms:created>
  <dcterms:modified xsi:type="dcterms:W3CDTF">2017-07-20T11:02:00Z</dcterms:modified>
</cp:coreProperties>
</file>